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854D8" w14:textId="77777777" w:rsidR="00F32D93" w:rsidRPr="00F32D93" w:rsidRDefault="00F32D93" w:rsidP="00F32D93">
      <w:pPr>
        <w:rPr>
          <w:rFonts w:ascii="Times New Roman" w:hAnsi="Times New Roman" w:cs="Times New Roman"/>
          <w:sz w:val="28"/>
          <w:szCs w:val="28"/>
        </w:rPr>
      </w:pPr>
      <w:r w:rsidRPr="00F32D93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труда и социальной защиты Российской Федерации «Об утверждении примерного положения о попечительском совете организации социального обслуживания» от 30.06.2014 № 425 н и рекомендациями министерства труда и социального развития Ростовской области по созданию и организации деятельности попечительских советов в учреждении создан и функционирует попечительский совет. Основными задачами попечительского совета являются содействие в решении текущих и перспективных задач развития и эффективного функционирования ГБУСОН РО «СРЦ г. Гуково», улучшения качества работы, содействие в привлечении финансовых и материальных средств для обеспечения деятельности учреждения,  в совершенствовании материально-технической базы, в улучшении качества предоставляемых социальных услуг, в повышении квалификации работников, стимулировании их профессионального развития, в повышении информационной открытости, а также содействие в решении иных вопросов, связанных с повышением эффективности деятельности учреждения.</w:t>
      </w:r>
    </w:p>
    <w:p w14:paraId="2E3BC6E0" w14:textId="2E886FCE" w:rsidR="00F32D93" w:rsidRPr="00F32D93" w:rsidRDefault="00F32D93" w:rsidP="00F32D93">
      <w:pPr>
        <w:rPr>
          <w:rFonts w:ascii="Times New Roman" w:hAnsi="Times New Roman" w:cs="Times New Roman"/>
          <w:sz w:val="28"/>
          <w:szCs w:val="28"/>
        </w:rPr>
      </w:pPr>
      <w:r w:rsidRPr="00F32D93">
        <w:rPr>
          <w:rFonts w:ascii="Times New Roman" w:hAnsi="Times New Roman" w:cs="Times New Roman"/>
          <w:sz w:val="28"/>
          <w:szCs w:val="28"/>
        </w:rPr>
        <w:t>Ежегодно приказом по учреждению утверждается план работы попечительского совета, его состав и положение. Заседания совета проходят не менее 2 раз в год. В 202</w:t>
      </w:r>
      <w:r>
        <w:rPr>
          <w:rFonts w:ascii="Times New Roman" w:hAnsi="Times New Roman" w:cs="Times New Roman"/>
          <w:sz w:val="28"/>
          <w:szCs w:val="28"/>
        </w:rPr>
        <w:t>3 -2024</w:t>
      </w:r>
      <w:r w:rsidRPr="00F32D93">
        <w:rPr>
          <w:rFonts w:ascii="Times New Roman" w:hAnsi="Times New Roman" w:cs="Times New Roman"/>
          <w:sz w:val="28"/>
          <w:szCs w:val="28"/>
        </w:rPr>
        <w:t xml:space="preserve"> году состоялись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2D93">
        <w:rPr>
          <w:rFonts w:ascii="Times New Roman" w:hAnsi="Times New Roman" w:cs="Times New Roman"/>
          <w:sz w:val="28"/>
          <w:szCs w:val="28"/>
        </w:rPr>
        <w:t xml:space="preserve"> заседания: по поводу подготовки и проведения детского праздника, посвященного Международному Дню защиты детей и дню рождения учреждения.</w:t>
      </w:r>
    </w:p>
    <w:p w14:paraId="46494223" w14:textId="77777777" w:rsidR="00F32D93" w:rsidRPr="00F32D93" w:rsidRDefault="00F32D93" w:rsidP="00F32D93">
      <w:pPr>
        <w:rPr>
          <w:rFonts w:ascii="Times New Roman" w:hAnsi="Times New Roman" w:cs="Times New Roman"/>
          <w:sz w:val="28"/>
          <w:szCs w:val="28"/>
        </w:rPr>
      </w:pPr>
      <w:r w:rsidRPr="00F32D93">
        <w:rPr>
          <w:rFonts w:ascii="Times New Roman" w:hAnsi="Times New Roman" w:cs="Times New Roman"/>
          <w:sz w:val="28"/>
          <w:szCs w:val="28"/>
        </w:rPr>
        <w:t>В настоящее время в состав попечительского совета входят представители органов государственной власти, органов местного самоуправления, общественных организаций, осуществляющих свою деятельность в сфере социального обслуживания, священнослужители, предприниматели:</w:t>
      </w:r>
    </w:p>
    <w:p w14:paraId="037B0C7D" w14:textId="77777777" w:rsidR="00F32D93" w:rsidRPr="00F32D93" w:rsidRDefault="00F32D93" w:rsidP="00F32D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2D93">
        <w:rPr>
          <w:rFonts w:ascii="Times New Roman" w:hAnsi="Times New Roman" w:cs="Times New Roman"/>
          <w:sz w:val="28"/>
          <w:szCs w:val="28"/>
        </w:rPr>
        <w:t>Кучерявенко В. М., ИП, директор магазина «Пирамида»</w:t>
      </w:r>
    </w:p>
    <w:p w14:paraId="229ACDBC" w14:textId="77777777" w:rsidR="00F32D93" w:rsidRPr="00F32D93" w:rsidRDefault="00F32D93" w:rsidP="00F32D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2D93">
        <w:rPr>
          <w:rFonts w:ascii="Times New Roman" w:hAnsi="Times New Roman" w:cs="Times New Roman"/>
          <w:sz w:val="28"/>
          <w:szCs w:val="28"/>
        </w:rPr>
        <w:t>Воронцов В. А., директор ООО Аптека «Виола»</w:t>
      </w:r>
    </w:p>
    <w:p w14:paraId="27D37339" w14:textId="77777777" w:rsidR="00F32D93" w:rsidRPr="00F32D93" w:rsidRDefault="00F32D93" w:rsidP="00F32D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2D93">
        <w:rPr>
          <w:rFonts w:ascii="Times New Roman" w:hAnsi="Times New Roman" w:cs="Times New Roman"/>
          <w:sz w:val="28"/>
          <w:szCs w:val="28"/>
        </w:rPr>
        <w:t>Сачко Д. С., директор ИП Сачко</w:t>
      </w:r>
    </w:p>
    <w:p w14:paraId="75F827F2" w14:textId="77777777" w:rsidR="00F32D93" w:rsidRPr="00F32D93" w:rsidRDefault="00F32D93" w:rsidP="00F32D93">
      <w:pPr>
        <w:rPr>
          <w:rFonts w:ascii="Times New Roman" w:hAnsi="Times New Roman" w:cs="Times New Roman"/>
          <w:sz w:val="28"/>
          <w:szCs w:val="28"/>
        </w:rPr>
      </w:pPr>
      <w:r w:rsidRPr="00F32D93">
        <w:rPr>
          <w:rFonts w:ascii="Times New Roman" w:hAnsi="Times New Roman" w:cs="Times New Roman"/>
          <w:sz w:val="28"/>
          <w:szCs w:val="28"/>
        </w:rPr>
        <w:t>Члены попечительского совета принимают участие в независимой оценке качества работы учреждения, в подготовке и проведении наиболее значимых мероприятий, проводимых в учреждении.</w:t>
      </w:r>
    </w:p>
    <w:p w14:paraId="11B6CD71" w14:textId="77777777" w:rsidR="006905FE" w:rsidRPr="00F32D93" w:rsidRDefault="006905FE">
      <w:pPr>
        <w:rPr>
          <w:rFonts w:ascii="Times New Roman" w:hAnsi="Times New Roman" w:cs="Times New Roman"/>
          <w:sz w:val="28"/>
          <w:szCs w:val="28"/>
        </w:rPr>
      </w:pPr>
    </w:p>
    <w:sectPr w:rsidR="006905FE" w:rsidRPr="00F3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652F"/>
    <w:multiLevelType w:val="multilevel"/>
    <w:tmpl w:val="2A02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30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FE"/>
    <w:rsid w:val="006905FE"/>
    <w:rsid w:val="00914984"/>
    <w:rsid w:val="00F3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A2D2"/>
  <w15:chartTrackingRefBased/>
  <w15:docId w15:val="{BFD63746-D6A0-4B38-81F8-26ED7B03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2024-11-01T10:54:00Z</dcterms:created>
  <dcterms:modified xsi:type="dcterms:W3CDTF">2024-11-01T10:55:00Z</dcterms:modified>
</cp:coreProperties>
</file>